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6B" w:rsidRDefault="0062246B" w:rsidP="00FD6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60D1">
        <w:rPr>
          <w:rFonts w:ascii="Times New Roman" w:hAnsi="Times New Roman" w:cs="Times New Roman"/>
          <w:b/>
          <w:sz w:val="24"/>
          <w:szCs w:val="24"/>
        </w:rPr>
        <w:t>Attorney Protocol for Remote Civil Division Operations</w:t>
      </w:r>
    </w:p>
    <w:p w:rsidR="00FD60D1" w:rsidRPr="00FD60D1" w:rsidRDefault="00FD60D1" w:rsidP="00FD6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6B" w:rsidRPr="00FD60D1" w:rsidRDefault="0062246B" w:rsidP="00FD60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0D1">
        <w:rPr>
          <w:rFonts w:ascii="Times New Roman" w:hAnsi="Times New Roman" w:cs="Times New Roman"/>
          <w:b/>
          <w:sz w:val="24"/>
          <w:szCs w:val="24"/>
        </w:rPr>
        <w:t>Communicating with the Court:</w:t>
      </w:r>
      <w:r w:rsidRPr="00FD60D1">
        <w:rPr>
          <w:rFonts w:ascii="Times New Roman" w:hAnsi="Times New Roman" w:cs="Times New Roman"/>
          <w:sz w:val="24"/>
          <w:szCs w:val="24"/>
        </w:rPr>
        <w:t xml:space="preserve"> Please email the JA for the assigned Judge with any questions regarding your case, and copy opposing counsel. Please check the Court’s website for email addresses for Civil Judicial Attorneys/Judicial Assistants (“JAs”). Refrain from discussions that could be construed as ex parte communications.  </w:t>
      </w:r>
    </w:p>
    <w:p w:rsidR="004C6210" w:rsidRDefault="004C6210" w:rsidP="004C6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Urgent and Case Related Matters: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Email the assigned Judge’s JA with respect to any urgent or case related matters. JAs’ email addresses are listed in the Protocol for the Remote Operations of the Civil Division.</w:t>
      </w:r>
    </w:p>
    <w:p w:rsidR="0062246B" w:rsidRPr="00FD60D1" w:rsidRDefault="0062246B" w:rsidP="00FD60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0D1">
        <w:rPr>
          <w:rFonts w:ascii="Times New Roman" w:hAnsi="Times New Roman" w:cs="Times New Roman"/>
          <w:b/>
          <w:sz w:val="24"/>
          <w:szCs w:val="24"/>
        </w:rPr>
        <w:t>Adjournment of Scheduling</w:t>
      </w:r>
      <w:r w:rsidR="00FD60D1" w:rsidRPr="00FD60D1">
        <w:rPr>
          <w:rFonts w:ascii="Times New Roman" w:hAnsi="Times New Roman" w:cs="Times New Roman"/>
          <w:b/>
          <w:sz w:val="24"/>
          <w:szCs w:val="24"/>
        </w:rPr>
        <w:t xml:space="preserve"> Order Dates:</w:t>
      </w:r>
      <w:r w:rsidR="00FD60D1" w:rsidRPr="00FD60D1">
        <w:rPr>
          <w:rFonts w:ascii="Times New Roman" w:hAnsi="Times New Roman" w:cs="Times New Roman"/>
          <w:sz w:val="24"/>
          <w:szCs w:val="24"/>
        </w:rPr>
        <w:t xml:space="preserve"> </w:t>
      </w:r>
      <w:r w:rsidRPr="00FD60D1">
        <w:rPr>
          <w:rFonts w:ascii="Times New Roman" w:hAnsi="Times New Roman" w:cs="Times New Roman"/>
          <w:sz w:val="24"/>
          <w:szCs w:val="24"/>
        </w:rPr>
        <w:t xml:space="preserve">Beyond </w:t>
      </w:r>
      <w:r w:rsidR="00FD60D1" w:rsidRPr="00FD60D1">
        <w:rPr>
          <w:rFonts w:ascii="Times New Roman" w:hAnsi="Times New Roman" w:cs="Times New Roman"/>
          <w:sz w:val="24"/>
          <w:szCs w:val="24"/>
        </w:rPr>
        <w:t>the 60-</w:t>
      </w:r>
      <w:r w:rsidRPr="00FD60D1">
        <w:rPr>
          <w:rFonts w:ascii="Times New Roman" w:hAnsi="Times New Roman" w:cs="Times New Roman"/>
          <w:sz w:val="24"/>
          <w:szCs w:val="24"/>
        </w:rPr>
        <w:t>day adjournment</w:t>
      </w:r>
      <w:r w:rsidR="00FD60D1" w:rsidRPr="00FD60D1">
        <w:rPr>
          <w:rFonts w:ascii="Times New Roman" w:hAnsi="Times New Roman" w:cs="Times New Roman"/>
          <w:sz w:val="24"/>
          <w:szCs w:val="24"/>
        </w:rPr>
        <w:t xml:space="preserve"> described in Chief Judge Kenny’s March 23 order</w:t>
      </w:r>
      <w:r w:rsidRPr="00FD60D1">
        <w:rPr>
          <w:rFonts w:ascii="Times New Roman" w:hAnsi="Times New Roman" w:cs="Times New Roman"/>
          <w:sz w:val="24"/>
          <w:szCs w:val="24"/>
        </w:rPr>
        <w:t xml:space="preserve">, </w:t>
      </w:r>
      <w:r w:rsidR="00FD60D1" w:rsidRPr="00FD60D1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FD60D1">
        <w:rPr>
          <w:rFonts w:ascii="Times New Roman" w:hAnsi="Times New Roman" w:cs="Times New Roman"/>
          <w:sz w:val="24"/>
          <w:szCs w:val="24"/>
        </w:rPr>
        <w:t>no further automati</w:t>
      </w:r>
      <w:r w:rsidR="00FD60D1" w:rsidRPr="00FD60D1">
        <w:rPr>
          <w:rFonts w:ascii="Times New Roman" w:hAnsi="Times New Roman" w:cs="Times New Roman"/>
          <w:sz w:val="24"/>
          <w:szCs w:val="24"/>
        </w:rPr>
        <w:t xml:space="preserve">c adjournment, but parties may stipulate to change tracks as described in Chief Judge Kenny’s Order dated April 29, 2020: </w:t>
      </w:r>
      <w:r w:rsidR="00FD60D1" w:rsidRPr="00FD60D1">
        <w:rPr>
          <w:rFonts w:ascii="Times New Roman" w:hAnsi="Times New Roman" w:cs="Times New Roman"/>
          <w:sz w:val="24"/>
          <w:szCs w:val="24"/>
          <w:lang w:val="en"/>
        </w:rPr>
        <w:t>cases currently on Track 1 to Track 2; cases currently on Track 2 to Track 3; cases currently on Track 3 to adjourn deadlines up to 90 days. If any party objects to an adjournment as described above, the party proposing an adjournment may file a motion to adjourn. If no adjournment is needed the parties need not take any action.</w:t>
      </w:r>
    </w:p>
    <w:p w:rsidR="0062246B" w:rsidRPr="00FD60D1" w:rsidRDefault="00FD60D1" w:rsidP="00FD60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Evaluation:</w:t>
      </w:r>
      <w:r w:rsidR="0062246B" w:rsidRPr="00FD6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Mediation Tribunal Association will resume scheduled Case Evaluations on May 18. Case Evaluations</w:t>
      </w:r>
      <w:r w:rsidR="0062246B" w:rsidRPr="00FD60D1">
        <w:rPr>
          <w:rFonts w:ascii="Times New Roman" w:hAnsi="Times New Roman" w:cs="Times New Roman"/>
          <w:sz w:val="24"/>
          <w:szCs w:val="24"/>
        </w:rPr>
        <w:t xml:space="preserve"> will be conducted remotely via Zoom.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46B" w:rsidRPr="00FD60D1">
        <w:rPr>
          <w:rFonts w:ascii="Times New Roman" w:hAnsi="Times New Roman" w:cs="Times New Roman"/>
          <w:sz w:val="24"/>
          <w:szCs w:val="24"/>
        </w:rPr>
        <w:t xml:space="preserve">For questions related to case evaluation, email Lisa Timmons at Lisa.Timmons@3rdcc.org. Attorneys are encouraged to attempt facilitation, as several facilitators are working remotely. For a list of facilitators working remotely, email Lisa Timmons. </w:t>
      </w:r>
    </w:p>
    <w:p w:rsidR="00FD60D1" w:rsidRDefault="0062246B" w:rsidP="00FD60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0D1">
        <w:rPr>
          <w:rFonts w:ascii="Times New Roman" w:hAnsi="Times New Roman" w:cs="Times New Roman"/>
          <w:b/>
          <w:sz w:val="24"/>
          <w:szCs w:val="24"/>
        </w:rPr>
        <w:t>Orders:</w:t>
      </w:r>
      <w:r w:rsidRPr="00FD60D1">
        <w:rPr>
          <w:rFonts w:ascii="Times New Roman" w:hAnsi="Times New Roman" w:cs="Times New Roman"/>
          <w:sz w:val="24"/>
          <w:szCs w:val="24"/>
        </w:rPr>
        <w:t xml:space="preserve"> Attorneys are encouraged to attempt resolution of issues through communication with each other and stipulations as much as possible. St</w:t>
      </w:r>
      <w:r w:rsidR="00FD60D1">
        <w:rPr>
          <w:rFonts w:ascii="Times New Roman" w:hAnsi="Times New Roman" w:cs="Times New Roman"/>
          <w:sz w:val="24"/>
          <w:szCs w:val="24"/>
        </w:rPr>
        <w:t>ipulated orders can be e-filed.</w:t>
      </w:r>
    </w:p>
    <w:p w:rsidR="0062246B" w:rsidRPr="00FD60D1" w:rsidRDefault="0062246B" w:rsidP="00FD60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0D1">
        <w:rPr>
          <w:rFonts w:ascii="Times New Roman" w:hAnsi="Times New Roman" w:cs="Times New Roman"/>
          <w:b/>
          <w:sz w:val="24"/>
          <w:szCs w:val="24"/>
        </w:rPr>
        <w:t>Remote Settlement Conferences and/or Hearings:</w:t>
      </w:r>
      <w:r w:rsidRPr="00FD60D1">
        <w:rPr>
          <w:rFonts w:ascii="Times New Roman" w:hAnsi="Times New Roman" w:cs="Times New Roman"/>
          <w:sz w:val="24"/>
          <w:szCs w:val="24"/>
        </w:rPr>
        <w:t xml:space="preserve"> The extent to which a Judge conducts virtual proceedings is discretionary. Please email the Judge’s JA for information regarding scheduling and procedures.  </w:t>
      </w:r>
    </w:p>
    <w:p w:rsidR="0062246B" w:rsidRDefault="0062246B" w:rsidP="00FD60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0D1">
        <w:rPr>
          <w:rFonts w:ascii="Times New Roman" w:hAnsi="Times New Roman" w:cs="Times New Roman"/>
          <w:b/>
          <w:sz w:val="24"/>
          <w:szCs w:val="24"/>
        </w:rPr>
        <w:t>Zoom</w:t>
      </w:r>
      <w:proofErr w:type="gramEnd"/>
      <w:r w:rsidRPr="00FD60D1">
        <w:rPr>
          <w:rFonts w:ascii="Times New Roman" w:hAnsi="Times New Roman" w:cs="Times New Roman"/>
          <w:b/>
          <w:sz w:val="24"/>
          <w:szCs w:val="24"/>
        </w:rPr>
        <w:t xml:space="preserve"> Hearings:</w:t>
      </w:r>
      <w:r w:rsidRPr="00FD60D1">
        <w:rPr>
          <w:rFonts w:ascii="Times New Roman" w:hAnsi="Times New Roman" w:cs="Times New Roman"/>
          <w:sz w:val="24"/>
          <w:szCs w:val="24"/>
        </w:rPr>
        <w:t xml:space="preserve"> </w:t>
      </w:r>
      <w:r w:rsidR="004C6210">
        <w:rPr>
          <w:rFonts w:ascii="Times New Roman" w:hAnsi="Times New Roman" w:cs="Times New Roman"/>
          <w:sz w:val="24"/>
          <w:szCs w:val="24"/>
        </w:rPr>
        <w:t xml:space="preserve">Motions, although scheduled for hearing, will be decided without </w:t>
      </w:r>
      <w:proofErr w:type="spellStart"/>
      <w:r w:rsidR="004C6210">
        <w:rPr>
          <w:rFonts w:ascii="Times New Roman" w:hAnsi="Times New Roman" w:cs="Times New Roman"/>
          <w:sz w:val="24"/>
          <w:szCs w:val="24"/>
        </w:rPr>
        <w:t>orak</w:t>
      </w:r>
      <w:proofErr w:type="spellEnd"/>
      <w:r w:rsidR="004C6210">
        <w:rPr>
          <w:rFonts w:ascii="Times New Roman" w:hAnsi="Times New Roman" w:cs="Times New Roman"/>
          <w:sz w:val="24"/>
          <w:szCs w:val="24"/>
        </w:rPr>
        <w:t xml:space="preserve"> argument unless the Court contacts you and states otherwise or unless a Zoom hearing is specifically ordered. </w:t>
      </w:r>
      <w:r w:rsidR="00FD60D1">
        <w:rPr>
          <w:rFonts w:ascii="Times New Roman" w:hAnsi="Times New Roman" w:cs="Times New Roman"/>
          <w:sz w:val="24"/>
          <w:szCs w:val="24"/>
        </w:rPr>
        <w:t>Attorneys should consult the Third Circuit Court Zoom Video Conferencing User Guide and other Zoom resources available at 3rdcc.org.</w:t>
      </w:r>
      <w:r w:rsidR="0019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11" w:rsidRDefault="00197E11" w:rsidP="00FD60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Motions:</w:t>
      </w:r>
      <w:r>
        <w:rPr>
          <w:rFonts w:ascii="Times New Roman" w:hAnsi="Times New Roman" w:cs="Times New Roman"/>
          <w:sz w:val="24"/>
          <w:szCs w:val="24"/>
        </w:rPr>
        <w:t xml:space="preserve"> Judges request that those filing motions submit a proposed order with the motion.</w:t>
      </w:r>
    </w:p>
    <w:p w:rsidR="00FD60D1" w:rsidRPr="00FD60D1" w:rsidRDefault="00FD60D1" w:rsidP="00FD60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7BD1" w:rsidRPr="00FD60D1" w:rsidRDefault="0062246B" w:rsidP="00FD6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D1">
        <w:rPr>
          <w:rFonts w:ascii="Times New Roman" w:hAnsi="Times New Roman" w:cs="Times New Roman"/>
          <w:b/>
          <w:sz w:val="24"/>
          <w:szCs w:val="24"/>
        </w:rPr>
        <w:t>Civil Division JA Email Addresses</w:t>
      </w:r>
    </w:p>
    <w:p w:rsidR="00EB3D9A" w:rsidRPr="00EB3D9A" w:rsidRDefault="00EB3D9A" w:rsidP="00EB3D9A">
      <w:pPr>
        <w:rPr>
          <w:rFonts w:ascii="Times New Roman" w:hAnsi="Times New Roman" w:cs="Times New Roman"/>
          <w:sz w:val="24"/>
          <w:szCs w:val="24"/>
        </w:rPr>
      </w:pP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Patricia Perez Fresard-Law Clerk Frances Yturri: Frances.Yturri@3rdcc.org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 J. Allen-Law Clerk Karen Liddle:   Karen.Liddle@3rdcc.org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Brian Sullivan-Judicial Assistant Loretta Borne: Loretta.Borne@3rdcc.org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Dana Hathaway-Law Clerk Lorri Cary:   Lorri.Cary@3rdcc.org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Muriel Hughes-Law Clerk Stephanie Bugdalski: Stephanie.Bugdalski@3rdcc.org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Lita M. Popke-Law Clerk Kevin Clark:  Kevin.Clark@3rdcc.org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Leslie Kim Smith-Law Clerk Angelina Dallo:  Angelina.Dallo@3rdcc.org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Martha Snow-Law Clerk Lisa Damphousse:  Lisa.Damphousse@3rdcc.org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Annette J. Berry-Law Clerk Alex Wisner:  Donald.Fuller-Wisner@3rdcc.org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Edward Ewell-Judicial Assistant Joanne Gaskin: Joanne.Gaskin@3rdcc.org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Kevin Cox-Law Clerk Brian Hodgman:  Brian.Hodgman@3rdcc.org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lastRenderedPageBreak/>
        <w:t xml:space="preserve">Hon. Sheila Gibson-Judicial Assistant Antoinette Maxwell: Antoinette.Maxwell@3rdcc.org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David Groner-Law Clerk Loren </w:t>
      </w:r>
      <w:proofErr w:type="spellStart"/>
      <w:r w:rsidRPr="00EB3D9A">
        <w:rPr>
          <w:rFonts w:ascii="Times New Roman" w:hAnsi="Times New Roman" w:cs="Times New Roman"/>
          <w:sz w:val="24"/>
          <w:szCs w:val="24"/>
        </w:rPr>
        <w:t>Nikolovsky-Amady</w:t>
      </w:r>
      <w:proofErr w:type="spellEnd"/>
      <w:r w:rsidRPr="00EB3D9A">
        <w:rPr>
          <w:rFonts w:ascii="Times New Roman" w:hAnsi="Times New Roman" w:cs="Times New Roman"/>
          <w:sz w:val="24"/>
          <w:szCs w:val="24"/>
        </w:rPr>
        <w:t xml:space="preserve">: Loren.Nikolovsky-Amady@3rdcc.org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John Gillis, Jr.-Law Clerk Mary Otto:             Mary.Otto@3rdcc.org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Susan L. Hubbard-Law Clerk Amy Rhoades:            Amy.Rhoades@3rdcc.org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>Hon. John Murphy-</w:t>
      </w:r>
      <w:proofErr w:type="spellStart"/>
      <w:r w:rsidR="00992DF3">
        <w:rPr>
          <w:rFonts w:ascii="Times New Roman" w:hAnsi="Times New Roman" w:cs="Times New Roman"/>
          <w:sz w:val="24"/>
          <w:szCs w:val="24"/>
        </w:rPr>
        <w:t>LaTasha</w:t>
      </w:r>
      <w:proofErr w:type="spellEnd"/>
      <w:r w:rsidR="00992DF3">
        <w:rPr>
          <w:rFonts w:ascii="Times New Roman" w:hAnsi="Times New Roman" w:cs="Times New Roman"/>
          <w:sz w:val="24"/>
          <w:szCs w:val="24"/>
        </w:rPr>
        <w:t xml:space="preserve"> Brownlee</w:t>
      </w:r>
      <w:r w:rsidRPr="00EB3D9A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992DF3">
        <w:rPr>
          <w:rFonts w:ascii="Times New Roman" w:hAnsi="Times New Roman" w:cs="Times New Roman"/>
          <w:sz w:val="24"/>
          <w:szCs w:val="24"/>
        </w:rPr>
        <w:t>Latasha.Brownlee@3rdcc.org</w:t>
      </w:r>
      <w:r w:rsidRPr="00EB3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Hon. Craig Strong-Law Clerk Scott Taylor:              Scott.Taylor@3rdcc.org </w:t>
      </w:r>
    </w:p>
    <w:p w:rsidR="00EB3D9A" w:rsidRPr="00EB3D9A" w:rsidRDefault="00EB3D9A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3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D1" w:rsidRPr="00EB3D9A" w:rsidRDefault="00527BD1" w:rsidP="00EB3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27BD1" w:rsidRPr="00EB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5F4"/>
    <w:multiLevelType w:val="hybridMultilevel"/>
    <w:tmpl w:val="6E120700"/>
    <w:lvl w:ilvl="0" w:tplc="EE8C1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1EF0"/>
    <w:multiLevelType w:val="multilevel"/>
    <w:tmpl w:val="0FB8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860F4"/>
    <w:multiLevelType w:val="hybridMultilevel"/>
    <w:tmpl w:val="44AE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D1"/>
    <w:rsid w:val="00197E11"/>
    <w:rsid w:val="002E3BB6"/>
    <w:rsid w:val="003A22D9"/>
    <w:rsid w:val="003C1D7A"/>
    <w:rsid w:val="004C6210"/>
    <w:rsid w:val="00527BD1"/>
    <w:rsid w:val="005C524A"/>
    <w:rsid w:val="0062246B"/>
    <w:rsid w:val="00992DF3"/>
    <w:rsid w:val="00A03B25"/>
    <w:rsid w:val="00A847EC"/>
    <w:rsid w:val="00EB3D9A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Third Judicial Circuit of Michigan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Muriel</dc:creator>
  <cp:lastModifiedBy>Yturri, Frances</cp:lastModifiedBy>
  <cp:revision>2</cp:revision>
  <dcterms:created xsi:type="dcterms:W3CDTF">2020-05-29T14:39:00Z</dcterms:created>
  <dcterms:modified xsi:type="dcterms:W3CDTF">2020-05-29T14:39:00Z</dcterms:modified>
</cp:coreProperties>
</file>